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C086" w14:textId="77777777" w:rsidR="00292A0D" w:rsidRPr="005668DC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  <w:r w:rsidR="0083364B">
        <w:rPr>
          <w:rFonts w:eastAsia="Times New Roman" w:cs="Arial"/>
          <w:color w:val="222222"/>
          <w:sz w:val="32"/>
          <w:lang w:eastAsia="en-NZ"/>
        </w:rPr>
        <w:t xml:space="preserve">Annual General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Meeting</w:t>
      </w:r>
    </w:p>
    <w:p w14:paraId="558FB14A" w14:textId="77777777"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1101E1">
        <w:rPr>
          <w:rFonts w:eastAsia="Times New Roman" w:cs="Arial"/>
          <w:color w:val="222222"/>
          <w:sz w:val="32"/>
          <w:lang w:eastAsia="en-NZ"/>
        </w:rPr>
        <w:t>2</w:t>
      </w:r>
      <w:r w:rsidR="001101E1" w:rsidRPr="001101E1">
        <w:rPr>
          <w:rFonts w:eastAsia="Times New Roman" w:cs="Arial"/>
          <w:color w:val="222222"/>
          <w:sz w:val="32"/>
          <w:vertAlign w:val="superscript"/>
          <w:lang w:eastAsia="en-NZ"/>
        </w:rPr>
        <w:t>nd</w:t>
      </w:r>
      <w:r w:rsidR="001101E1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DA1B97">
        <w:rPr>
          <w:rFonts w:eastAsia="Times New Roman" w:cs="Arial"/>
          <w:color w:val="222222"/>
          <w:sz w:val="32"/>
          <w:lang w:eastAsia="en-NZ"/>
        </w:rPr>
        <w:t xml:space="preserve">March </w:t>
      </w:r>
      <w:r w:rsidR="00BC03A4">
        <w:rPr>
          <w:rFonts w:eastAsia="Times New Roman" w:cs="Arial"/>
          <w:color w:val="222222"/>
          <w:sz w:val="32"/>
          <w:lang w:eastAsia="en-NZ"/>
        </w:rPr>
        <w:t>202</w:t>
      </w:r>
      <w:r w:rsidR="001101E1">
        <w:rPr>
          <w:rFonts w:eastAsia="Times New Roman" w:cs="Arial"/>
          <w:color w:val="222222"/>
          <w:sz w:val="32"/>
          <w:lang w:eastAsia="en-NZ"/>
        </w:rPr>
        <w:t>1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14:paraId="04915135" w14:textId="77777777" w:rsidR="00292A0D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Held at </w:t>
      </w:r>
      <w:r w:rsidR="00723A95">
        <w:rPr>
          <w:rFonts w:eastAsia="Times New Roman" w:cs="Arial"/>
          <w:color w:val="222222"/>
          <w:sz w:val="32"/>
          <w:lang w:eastAsia="en-NZ"/>
        </w:rPr>
        <w:t xml:space="preserve">Hataitai Bowling Club </w:t>
      </w:r>
      <w:r w:rsidRPr="005668DC">
        <w:rPr>
          <w:rFonts w:eastAsia="Times New Roman" w:cs="Arial"/>
          <w:color w:val="222222"/>
          <w:sz w:val="32"/>
          <w:lang w:eastAsia="en-NZ"/>
        </w:rPr>
        <w:t>(</w:t>
      </w:r>
      <w:r w:rsidR="00723A95">
        <w:rPr>
          <w:rFonts w:eastAsia="Times New Roman" w:cs="Arial"/>
          <w:color w:val="222222"/>
          <w:sz w:val="32"/>
          <w:lang w:eastAsia="en-NZ"/>
        </w:rPr>
        <w:t>Hataitai Road</w:t>
      </w:r>
      <w:r w:rsidRPr="005668DC">
        <w:rPr>
          <w:rFonts w:eastAsia="Times New Roman" w:cs="Arial"/>
          <w:color w:val="222222"/>
          <w:sz w:val="32"/>
          <w:lang w:eastAsia="en-NZ"/>
        </w:rPr>
        <w:t>)</w:t>
      </w:r>
    </w:p>
    <w:p w14:paraId="55E51241" w14:textId="77777777" w:rsidR="00375268" w:rsidRDefault="00375268" w:rsidP="00292A0D">
      <w:pPr>
        <w:rPr>
          <w:b/>
          <w:color w:val="FF0000"/>
        </w:rPr>
      </w:pPr>
    </w:p>
    <w:p w14:paraId="4FFA23B3" w14:textId="77777777" w:rsidR="00292A0D" w:rsidRDefault="00292A0D" w:rsidP="00292A0D">
      <w:pPr>
        <w:pStyle w:val="Heading1"/>
      </w:pPr>
      <w:r w:rsidRPr="00170625">
        <w:t xml:space="preserve">Agenda </w:t>
      </w:r>
    </w:p>
    <w:p w14:paraId="4A386CEF" w14:textId="77777777" w:rsidR="00B50E1F" w:rsidRPr="000F1A50" w:rsidRDefault="00B50E1F" w:rsidP="00B50E1F"/>
    <w:p w14:paraId="71B7DDAB" w14:textId="77777777" w:rsidR="00B50E1F" w:rsidRPr="000F1A50" w:rsidRDefault="00B50E1F" w:rsidP="00B50E1F">
      <w:r w:rsidRPr="000F1A50">
        <w:t xml:space="preserve">Present: </w:t>
      </w:r>
      <w:proofErr w:type="spellStart"/>
      <w:r w:rsidR="001117F6" w:rsidRPr="000F1A50">
        <w:t>Zandra</w:t>
      </w:r>
      <w:proofErr w:type="spellEnd"/>
      <w:r w:rsidR="001117F6" w:rsidRPr="000F1A50">
        <w:t xml:space="preserve"> Brickhill</w:t>
      </w:r>
      <w:r w:rsidR="001117F6">
        <w:t xml:space="preserve">, </w:t>
      </w:r>
      <w:r w:rsidRPr="000F1A50">
        <w:t xml:space="preserve">Jane </w:t>
      </w:r>
      <w:r w:rsidR="007D586B">
        <w:t xml:space="preserve">and Graham </w:t>
      </w:r>
      <w:r w:rsidRPr="000F1A50">
        <w:t xml:space="preserve">Scoular, </w:t>
      </w:r>
      <w:r w:rsidR="00675E25" w:rsidRPr="000F1A50">
        <w:t xml:space="preserve">Neville Wellbourn, </w:t>
      </w:r>
      <w:r w:rsidR="002408E5" w:rsidRPr="000F1A50">
        <w:t>Sonia Rafter</w:t>
      </w:r>
      <w:r w:rsidR="000F1A50">
        <w:t>, Martin Woodbridge</w:t>
      </w:r>
      <w:r w:rsidR="00A31B8D">
        <w:t>, Guy Benton</w:t>
      </w:r>
      <w:r w:rsidR="00371E87">
        <w:t>, Mai</w:t>
      </w:r>
      <w:r w:rsidR="007D586B">
        <w:t xml:space="preserve"> Pham</w:t>
      </w:r>
      <w:r w:rsidR="00371E87">
        <w:t xml:space="preserve">, </w:t>
      </w:r>
    </w:p>
    <w:p w14:paraId="35BFE8F3" w14:textId="77777777" w:rsidR="00B50E1F" w:rsidRPr="000F1A50" w:rsidRDefault="00B50E1F" w:rsidP="00B50E1F">
      <w:r w:rsidRPr="000F1A50">
        <w:t xml:space="preserve">Apologies: </w:t>
      </w:r>
      <w:r w:rsidR="00DA1B97" w:rsidRPr="000F1A50">
        <w:t>Isaac Woodbridge</w:t>
      </w:r>
      <w:r w:rsidR="00DA1B97">
        <w:t>,</w:t>
      </w:r>
      <w:r w:rsidR="00DA1B97" w:rsidRPr="000F1A50">
        <w:t xml:space="preserve"> </w:t>
      </w:r>
      <w:r w:rsidRPr="000F1A50">
        <w:t xml:space="preserve">Roy Glass, </w:t>
      </w:r>
      <w:r w:rsidR="00A31B8D" w:rsidRPr="000F1A50">
        <w:t xml:space="preserve">Tim </w:t>
      </w:r>
      <w:proofErr w:type="spellStart"/>
      <w:r w:rsidR="00A31B8D" w:rsidRPr="000F1A50">
        <w:t>Beverstock</w:t>
      </w:r>
      <w:proofErr w:type="spellEnd"/>
      <w:r w:rsidR="00675E25" w:rsidRPr="000F1A50">
        <w:t xml:space="preserve">, </w:t>
      </w:r>
      <w:r w:rsidRPr="000F1A50">
        <w:t xml:space="preserve">Angela Brown. </w:t>
      </w:r>
    </w:p>
    <w:p w14:paraId="1E5887A0" w14:textId="77777777" w:rsidR="007B2CDB" w:rsidRPr="00BC03A4" w:rsidRDefault="007B2CDB" w:rsidP="007B2CDB">
      <w:pPr>
        <w:rPr>
          <w:sz w:val="24"/>
          <w:szCs w:val="24"/>
        </w:rPr>
      </w:pPr>
    </w:p>
    <w:p w14:paraId="4557B454" w14:textId="77777777" w:rsidR="007B2CDB" w:rsidRDefault="007B2CDB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sz w:val="24"/>
          <w:szCs w:val="24"/>
        </w:rPr>
        <w:t>Welcome</w:t>
      </w:r>
      <w:r w:rsidR="0038656F" w:rsidRPr="00BC03A4">
        <w:rPr>
          <w:b/>
          <w:sz w:val="24"/>
          <w:szCs w:val="24"/>
        </w:rPr>
        <w:t xml:space="preserve"> and</w:t>
      </w:r>
      <w:r w:rsidRPr="00BC03A4">
        <w:rPr>
          <w:b/>
          <w:sz w:val="24"/>
          <w:szCs w:val="24"/>
        </w:rPr>
        <w:t xml:space="preserve"> Apologies</w:t>
      </w:r>
      <w:r w:rsidR="00DA522D" w:rsidRPr="00BC03A4">
        <w:rPr>
          <w:b/>
          <w:sz w:val="24"/>
          <w:szCs w:val="24"/>
        </w:rPr>
        <w:t xml:space="preserve"> </w:t>
      </w:r>
    </w:p>
    <w:p w14:paraId="50ADE4FD" w14:textId="77777777" w:rsidR="0045242E" w:rsidRDefault="0045242E" w:rsidP="0045242E">
      <w:r>
        <w:t xml:space="preserve">The chair welcomed the members and apologies were noted. </w:t>
      </w:r>
    </w:p>
    <w:p w14:paraId="3A369C05" w14:textId="77777777" w:rsidR="00BC40CD" w:rsidRPr="0045242E" w:rsidRDefault="00BC40CD" w:rsidP="0045242E"/>
    <w:p w14:paraId="5C0C4B0D" w14:textId="77777777" w:rsidR="00201C47" w:rsidRPr="001101E1" w:rsidRDefault="00201C47" w:rsidP="001101E1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 xml:space="preserve">Minutes of the last meeting </w:t>
      </w:r>
    </w:p>
    <w:p w14:paraId="5EA80664" w14:textId="77777777" w:rsidR="001101E1" w:rsidRDefault="001101E1" w:rsidP="001101E1">
      <w:r>
        <w:t xml:space="preserve">Last month’s meeting minutes </w:t>
      </w:r>
      <w:r w:rsidR="00D27174">
        <w:t xml:space="preserve">agree to </w:t>
      </w:r>
      <w:r>
        <w:t xml:space="preserve">ratify. </w:t>
      </w:r>
      <w:r w:rsidR="00D27174">
        <w:t xml:space="preserve">Guy first, </w:t>
      </w:r>
      <w:r w:rsidR="00B465AD">
        <w:t>M</w:t>
      </w:r>
      <w:r w:rsidR="00D27174">
        <w:t xml:space="preserve">artin second. </w:t>
      </w:r>
    </w:p>
    <w:p w14:paraId="6F0A0DE8" w14:textId="77777777" w:rsidR="00D302E1" w:rsidRDefault="00D302E1" w:rsidP="001101E1"/>
    <w:p w14:paraId="6FC4667A" w14:textId="77777777" w:rsidR="00DA1B97" w:rsidRDefault="001101E1" w:rsidP="00DA1B97">
      <w:pPr>
        <w:pStyle w:val="NoSpacing"/>
      </w:pPr>
      <w:r>
        <w:rPr>
          <w:b/>
          <w:sz w:val="24"/>
          <w:szCs w:val="24"/>
        </w:rPr>
        <w:t xml:space="preserve">3. </w:t>
      </w:r>
      <w:r w:rsidR="00DA1B97" w:rsidRPr="002408E5">
        <w:rPr>
          <w:b/>
        </w:rPr>
        <w:t>Roundabout</w:t>
      </w:r>
    </w:p>
    <w:p w14:paraId="5C9C576C" w14:textId="77777777" w:rsidR="00DA1B97" w:rsidRDefault="00DA1B97" w:rsidP="00DA1B97">
      <w:pPr>
        <w:pStyle w:val="NoSpacing"/>
        <w:rPr>
          <w:shd w:val="clear" w:color="auto" w:fill="FFFFFF"/>
        </w:rPr>
      </w:pPr>
      <w:r w:rsidRPr="001F7B8B">
        <w:t xml:space="preserve">The response from the WCC: “We are planning to begin the construction of the roundabout at the beginning of April. </w:t>
      </w:r>
      <w:r w:rsidRPr="001F7B8B">
        <w:br/>
      </w:r>
      <w:r>
        <w:rPr>
          <w:shd w:val="clear" w:color="auto" w:fill="FFFFFF"/>
        </w:rPr>
        <w:t>Sean Rush (WCC councillor) will set up a meeting at the end of February to discuss elements of the Place Planning with Ward Councillors and we will be sending a letter drop to businesses and residents a month before construction to inform them.</w:t>
      </w:r>
    </w:p>
    <w:p w14:paraId="74D2A2DF" w14:textId="77777777" w:rsidR="007D586B" w:rsidRDefault="007D586B" w:rsidP="00DA1B97">
      <w:pPr>
        <w:pStyle w:val="NoSpacing"/>
        <w:rPr>
          <w:shd w:val="clear" w:color="auto" w:fill="FFFFFF"/>
        </w:rPr>
      </w:pPr>
    </w:p>
    <w:p w14:paraId="4FBF40A5" w14:textId="77777777" w:rsidR="007D586B" w:rsidRDefault="007D586B" w:rsidP="00DA1B9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proofErr w:type="spellStart"/>
      <w:r>
        <w:rPr>
          <w:shd w:val="clear" w:color="auto" w:fill="FFFFFF"/>
        </w:rPr>
        <w:t>facebook</w:t>
      </w:r>
      <w:proofErr w:type="spellEnd"/>
      <w:r>
        <w:rPr>
          <w:shd w:val="clear" w:color="auto" w:fill="FFFFFF"/>
        </w:rPr>
        <w:t xml:space="preserve"> page and website will be updated when we know more. </w:t>
      </w:r>
    </w:p>
    <w:p w14:paraId="771FC8B0" w14:textId="77777777" w:rsidR="00DA1B97" w:rsidRDefault="00DA1B97" w:rsidP="00DA1B97">
      <w:pPr>
        <w:pStyle w:val="NoSpacing"/>
        <w:rPr>
          <w:b/>
        </w:rPr>
      </w:pPr>
    </w:p>
    <w:p w14:paraId="19630479" w14:textId="77777777" w:rsidR="00DA1B97" w:rsidRDefault="00DA1B97" w:rsidP="00DA1B97">
      <w:pPr>
        <w:pStyle w:val="NoSpacing"/>
      </w:pPr>
      <w:r>
        <w:rPr>
          <w:b/>
        </w:rPr>
        <w:t xml:space="preserve">4. </w:t>
      </w:r>
      <w:r w:rsidRPr="002408E5">
        <w:rPr>
          <w:b/>
        </w:rPr>
        <w:t>Neighbourhood safety</w:t>
      </w:r>
    </w:p>
    <w:p w14:paraId="06AF453E" w14:textId="77777777" w:rsidR="00DA1B97" w:rsidRDefault="00DA1B97" w:rsidP="00DA1B97">
      <w:pPr>
        <w:pStyle w:val="NoSpacing"/>
      </w:pPr>
      <w:r>
        <w:t xml:space="preserve">The Four Square has been experiencing an ongoing issue for crime (break ins, harassment, smashing of windows and verbal harassment). </w:t>
      </w:r>
    </w:p>
    <w:p w14:paraId="0D00003E" w14:textId="77777777" w:rsidR="00D90BA0" w:rsidRDefault="00D90BA0" w:rsidP="00DA1B97">
      <w:pPr>
        <w:pStyle w:val="NoSpacing"/>
      </w:pPr>
    </w:p>
    <w:p w14:paraId="5415FE26" w14:textId="77777777" w:rsidR="00DA1B97" w:rsidRDefault="00DA1B97" w:rsidP="00DA1B97">
      <w:r>
        <w:t xml:space="preserve">This is one measure of ongoing issues of crime escalation in our area. It was suggested that the Hataitai Happenings suggest ‘if you see bad behaviour </w:t>
      </w:r>
      <w:r w:rsidR="00D90BA0">
        <w:t xml:space="preserve">by </w:t>
      </w:r>
      <w:r>
        <w:t>dodgy people, ring 1</w:t>
      </w:r>
      <w:r w:rsidR="00D90BA0">
        <w:t>05. In an emergency ring 1</w:t>
      </w:r>
      <w:r>
        <w:t xml:space="preserve">11’.  </w:t>
      </w:r>
    </w:p>
    <w:p w14:paraId="6AC3D769" w14:textId="77777777" w:rsidR="00371E87" w:rsidRDefault="00802B25" w:rsidP="00DA1B97">
      <w:proofErr w:type="spellStart"/>
      <w:r w:rsidRPr="007D586B">
        <w:t>Zandra</w:t>
      </w:r>
      <w:proofErr w:type="spellEnd"/>
      <w:r w:rsidRPr="007D586B">
        <w:t xml:space="preserve"> </w:t>
      </w:r>
      <w:r w:rsidR="00371E87" w:rsidRPr="007D586B">
        <w:t>will note</w:t>
      </w:r>
      <w:r w:rsidRPr="007D586B">
        <w:t xml:space="preserve"> this issue</w:t>
      </w:r>
      <w:r w:rsidR="00371E87" w:rsidRPr="007D586B">
        <w:t xml:space="preserve"> with </w:t>
      </w:r>
      <w:r w:rsidRPr="007D586B">
        <w:t xml:space="preserve">Wellington </w:t>
      </w:r>
      <w:r w:rsidR="00371E87" w:rsidRPr="007D586B">
        <w:t>South Community Patrol</w:t>
      </w:r>
      <w:r w:rsidRPr="007D586B">
        <w:t>, who have a Facebook page</w:t>
      </w:r>
      <w:r w:rsidR="00371E87" w:rsidRPr="007D586B">
        <w:t xml:space="preserve">. </w:t>
      </w:r>
    </w:p>
    <w:p w14:paraId="762BCEA7" w14:textId="77777777" w:rsidR="007D586B" w:rsidRPr="007D586B" w:rsidRDefault="007D586B" w:rsidP="00DA1B97"/>
    <w:p w14:paraId="09A3D202" w14:textId="77777777" w:rsidR="00DA1B97" w:rsidRPr="001101E1" w:rsidRDefault="00DA1B97" w:rsidP="00DA1B97">
      <w:p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b/>
        </w:rPr>
        <w:t>5</w:t>
      </w:r>
      <w:r w:rsidRPr="001101E1">
        <w:rPr>
          <w:b/>
        </w:rPr>
        <w:t xml:space="preserve">. </w:t>
      </w:r>
      <w:r w:rsidR="007D586B">
        <w:rPr>
          <w:b/>
        </w:rPr>
        <w:t>R</w:t>
      </w:r>
      <w:r w:rsidRPr="001101E1"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ubbish collection </w:t>
      </w:r>
    </w:p>
    <w:p w14:paraId="6CBC5B95" w14:textId="77777777" w:rsidR="00DA1B97" w:rsidRDefault="00DA1B97" w:rsidP="00DA1B97">
      <w:pPr>
        <w:rPr>
          <w:i/>
          <w:lang w:eastAsia="en-NZ"/>
        </w:rPr>
      </w:pPr>
      <w:r>
        <w:rPr>
          <w:i/>
          <w:lang w:eastAsia="en-NZ"/>
        </w:rPr>
        <w:t xml:space="preserve">In 2020: </w:t>
      </w:r>
      <w:r w:rsidRPr="001101E1">
        <w:rPr>
          <w:i/>
          <w:lang w:eastAsia="en-NZ"/>
        </w:rPr>
        <w:t xml:space="preserve">A real success. 34 streets (70% of the streets) got a clean-up, undertaken by 48 volunteers who collected approximately 30 bags of rubbish and recycling. It is agreed that the HRA should organise the collection biannually – autumn and spring. </w:t>
      </w:r>
    </w:p>
    <w:p w14:paraId="11126090" w14:textId="77777777" w:rsidR="00DA1B97" w:rsidRDefault="00DA1B97" w:rsidP="00DA1B97">
      <w:pPr>
        <w:rPr>
          <w:lang w:eastAsia="en-NZ"/>
        </w:rPr>
      </w:pPr>
      <w:r>
        <w:rPr>
          <w:lang w:eastAsia="en-NZ"/>
        </w:rPr>
        <w:lastRenderedPageBreak/>
        <w:t>Proposed date: After Easter as an autumn clean up. Proposed Sunday 16</w:t>
      </w:r>
      <w:r w:rsidRPr="004A3772">
        <w:rPr>
          <w:vertAlign w:val="superscript"/>
          <w:lang w:eastAsia="en-NZ"/>
        </w:rPr>
        <w:t>th</w:t>
      </w:r>
      <w:r>
        <w:rPr>
          <w:lang w:eastAsia="en-NZ"/>
        </w:rPr>
        <w:t xml:space="preserve"> May 2-5 pm. </w:t>
      </w:r>
    </w:p>
    <w:p w14:paraId="090F2A7D" w14:textId="77777777" w:rsidR="00DA1B97" w:rsidRDefault="00DA1B97" w:rsidP="00DA1B97">
      <w:pPr>
        <w:rPr>
          <w:lang w:eastAsia="en-NZ"/>
        </w:rPr>
      </w:pPr>
      <w:r>
        <w:rPr>
          <w:lang w:eastAsia="en-NZ"/>
        </w:rPr>
        <w:t xml:space="preserve">People: Look to bring on the old and get active for new people. </w:t>
      </w:r>
    </w:p>
    <w:p w14:paraId="25DDBD67" w14:textId="77777777" w:rsidR="00C03DC0" w:rsidRDefault="00C03DC0" w:rsidP="00DA1B97">
      <w:pPr>
        <w:rPr>
          <w:color w:val="FF0000"/>
          <w:lang w:eastAsia="en-NZ"/>
        </w:rPr>
      </w:pPr>
      <w:r w:rsidRPr="005309A6">
        <w:rPr>
          <w:color w:val="FF0000"/>
          <w:lang w:eastAsia="en-NZ"/>
        </w:rPr>
        <w:t xml:space="preserve">Britannia Scouts, All Saints Church and other groups will be contacted. </w:t>
      </w:r>
    </w:p>
    <w:p w14:paraId="46B7D08A" w14:textId="77777777" w:rsidR="008766B1" w:rsidRPr="008766B1" w:rsidRDefault="008766B1" w:rsidP="008766B1">
      <w:pPr>
        <w:rPr>
          <w:b/>
        </w:rPr>
      </w:pPr>
      <w:r w:rsidRPr="008766B1">
        <w:rPr>
          <w:b/>
        </w:rPr>
        <w:t>5. Hataitai Bowling club</w:t>
      </w:r>
    </w:p>
    <w:p w14:paraId="14C819D9" w14:textId="77777777" w:rsidR="008766B1" w:rsidRDefault="004D6884" w:rsidP="008766B1">
      <w:r>
        <w:t>Regarding the planned d</w:t>
      </w:r>
      <w:r w:rsidR="008766B1">
        <w:t>evelopment of the bowling club</w:t>
      </w:r>
      <w:r>
        <w:t xml:space="preserve">, it was confirmed that to </w:t>
      </w:r>
      <w:r w:rsidR="008766B1">
        <w:t xml:space="preserve">demolish the building </w:t>
      </w:r>
      <w:r>
        <w:t xml:space="preserve">would cost $250,000, and that building alongside Arcus Way would not be possible give that </w:t>
      </w:r>
      <w:proofErr w:type="spellStart"/>
      <w:r w:rsidR="008766B1">
        <w:t>Waitoa</w:t>
      </w:r>
      <w:proofErr w:type="spellEnd"/>
      <w:r w:rsidR="008766B1">
        <w:t xml:space="preserve"> stream</w:t>
      </w:r>
      <w:r>
        <w:t xml:space="preserve"> runs underneath</w:t>
      </w:r>
      <w:r w:rsidR="008766B1">
        <w:t xml:space="preserve">. </w:t>
      </w:r>
    </w:p>
    <w:p w14:paraId="5B9459E5" w14:textId="77777777" w:rsidR="008766B1" w:rsidRDefault="008766B1" w:rsidP="008766B1">
      <w:r>
        <w:t xml:space="preserve">Next stage of draft concept will be published soon. </w:t>
      </w:r>
    </w:p>
    <w:p w14:paraId="65498BA4" w14:textId="77777777" w:rsidR="005309A6" w:rsidRPr="001101E1" w:rsidRDefault="008766B1" w:rsidP="005309A6">
      <w:pPr>
        <w:rPr>
          <w:b/>
        </w:rPr>
      </w:pPr>
      <w:r>
        <w:rPr>
          <w:b/>
        </w:rPr>
        <w:t>6</w:t>
      </w:r>
      <w:r w:rsidR="005309A6" w:rsidRPr="001101E1">
        <w:rPr>
          <w:b/>
        </w:rPr>
        <w:t xml:space="preserve">. Any other business </w:t>
      </w:r>
    </w:p>
    <w:p w14:paraId="517F1088" w14:textId="77777777" w:rsidR="001549A9" w:rsidRDefault="001549A9" w:rsidP="005309A6">
      <w:r>
        <w:t xml:space="preserve">a. dog water fountain </w:t>
      </w:r>
    </w:p>
    <w:p w14:paraId="12AA1836" w14:textId="77777777" w:rsidR="00D90BA0" w:rsidRDefault="00802B25" w:rsidP="005309A6">
      <w:r>
        <w:t>It was suggested that a dog water fountain is placed within the Mt Victoria car park</w:t>
      </w:r>
      <w:r w:rsidR="00D90BA0">
        <w:t xml:space="preserve">, beside the </w:t>
      </w:r>
      <w:proofErr w:type="spellStart"/>
      <w:r w:rsidR="00D90BA0">
        <w:t>play ground</w:t>
      </w:r>
      <w:proofErr w:type="spellEnd"/>
      <w:r w:rsidR="00D90BA0">
        <w:t xml:space="preserve"> linking to </w:t>
      </w:r>
      <w:r>
        <w:t>Alexandra Road</w:t>
      </w:r>
      <w:r w:rsidR="00A921C5">
        <w:t xml:space="preserve">. </w:t>
      </w:r>
    </w:p>
    <w:p w14:paraId="226F8B30" w14:textId="77777777" w:rsidR="00756D58" w:rsidRDefault="00A921C5" w:rsidP="005309A6">
      <w:r>
        <w:t xml:space="preserve">Sonia will contact the WCC about this. </w:t>
      </w:r>
    </w:p>
    <w:p w14:paraId="2C3B736D" w14:textId="77777777" w:rsidR="00D90BA0" w:rsidRDefault="00D90BA0" w:rsidP="005309A6"/>
    <w:p w14:paraId="7FC7DEE8" w14:textId="77777777" w:rsidR="001549A9" w:rsidRDefault="001549A9" w:rsidP="005309A6">
      <w:r>
        <w:t xml:space="preserve">b. Neighbours Day – Swap it theme </w:t>
      </w:r>
    </w:p>
    <w:p w14:paraId="31BF60F8" w14:textId="77777777" w:rsidR="00D90BA0" w:rsidRDefault="00D90BA0" w:rsidP="005309A6">
      <w:r>
        <w:t xml:space="preserve">The next </w:t>
      </w:r>
      <w:r w:rsidR="001549A9">
        <w:t xml:space="preserve">market day </w:t>
      </w:r>
      <w:r>
        <w:t xml:space="preserve">is also Neighbours Day which will include </w:t>
      </w:r>
      <w:r w:rsidR="001549A9">
        <w:t xml:space="preserve">a teddy bears picnic. </w:t>
      </w:r>
    </w:p>
    <w:p w14:paraId="15F7D925" w14:textId="67EAC2F5" w:rsidR="001549A9" w:rsidRDefault="001549A9" w:rsidP="005309A6">
      <w:r>
        <w:t xml:space="preserve">It is </w:t>
      </w:r>
      <w:r w:rsidR="00D90BA0">
        <w:t xml:space="preserve">to be </w:t>
      </w:r>
      <w:r>
        <w:t>held on March 2</w:t>
      </w:r>
      <w:r w:rsidR="001C47C6">
        <w:t>7</w:t>
      </w:r>
      <w:r w:rsidRPr="001549A9">
        <w:rPr>
          <w:vertAlign w:val="superscript"/>
        </w:rPr>
        <w:t>th</w:t>
      </w:r>
      <w:r>
        <w:t xml:space="preserve"> between 10 am – 2pm on the bowling green. </w:t>
      </w:r>
    </w:p>
    <w:p w14:paraId="60522C1E" w14:textId="77777777" w:rsidR="005309A6" w:rsidRPr="00B50E1F" w:rsidRDefault="00802B25" w:rsidP="005309A6">
      <w:r>
        <w:t xml:space="preserve"> </w:t>
      </w:r>
    </w:p>
    <w:p w14:paraId="4B736645" w14:textId="77777777" w:rsidR="005309A6" w:rsidRPr="001101E1" w:rsidRDefault="005309A6" w:rsidP="005309A6">
      <w:p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>Next meeting.</w:t>
      </w:r>
    </w:p>
    <w:p w14:paraId="25274A12" w14:textId="77777777" w:rsidR="005309A6" w:rsidRDefault="005309A6" w:rsidP="005309A6">
      <w:r>
        <w:t xml:space="preserve">The next meeting is </w:t>
      </w:r>
      <w:r w:rsidR="00344DF1">
        <w:t>Tuesday 6</w:t>
      </w:r>
      <w:r w:rsidR="00344DF1" w:rsidRPr="00344DF1">
        <w:rPr>
          <w:vertAlign w:val="superscript"/>
        </w:rPr>
        <w:t>th</w:t>
      </w:r>
      <w:r w:rsidR="00344DF1">
        <w:t xml:space="preserve"> </w:t>
      </w:r>
      <w:r>
        <w:t>April.</w:t>
      </w:r>
    </w:p>
    <w:p w14:paraId="6F5168AE" w14:textId="77777777" w:rsidR="00B04CFD" w:rsidRDefault="005309A6" w:rsidP="00A42EA6">
      <w:pPr>
        <w:rPr>
          <w:b/>
          <w:lang w:eastAsia="en-NZ"/>
        </w:rPr>
      </w:pPr>
      <w:r w:rsidRPr="00DC422B">
        <w:rPr>
          <w:b/>
          <w:lang w:eastAsia="en-NZ"/>
        </w:rPr>
        <w:t>Meeting closed at 8:</w:t>
      </w:r>
      <w:r w:rsidR="000402FD">
        <w:rPr>
          <w:b/>
          <w:lang w:eastAsia="en-NZ"/>
        </w:rPr>
        <w:t>04</w:t>
      </w:r>
      <w:r w:rsidRPr="00DC422B">
        <w:rPr>
          <w:b/>
          <w:lang w:eastAsia="en-NZ"/>
        </w:rPr>
        <w:t xml:space="preserve"> pm  </w:t>
      </w:r>
    </w:p>
    <w:sectPr w:rsidR="00B0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17"/>
  </w:num>
  <w:num w:numId="10">
    <w:abstractNumId w:val="4"/>
  </w:num>
  <w:num w:numId="11">
    <w:abstractNumId w:val="5"/>
  </w:num>
  <w:num w:numId="12">
    <w:abstractNumId w:val="22"/>
  </w:num>
  <w:num w:numId="13">
    <w:abstractNumId w:val="20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  <w:num w:numId="19">
    <w:abstractNumId w:val="25"/>
  </w:num>
  <w:num w:numId="20">
    <w:abstractNumId w:val="16"/>
  </w:num>
  <w:num w:numId="21">
    <w:abstractNumId w:val="2"/>
  </w:num>
  <w:num w:numId="22">
    <w:abstractNumId w:val="14"/>
  </w:num>
  <w:num w:numId="23">
    <w:abstractNumId w:val="6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0D"/>
    <w:rsid w:val="000122F9"/>
    <w:rsid w:val="00035AAA"/>
    <w:rsid w:val="000402FD"/>
    <w:rsid w:val="0004176C"/>
    <w:rsid w:val="00050E75"/>
    <w:rsid w:val="00061CE3"/>
    <w:rsid w:val="0008721A"/>
    <w:rsid w:val="000A243F"/>
    <w:rsid w:val="000A6B6C"/>
    <w:rsid w:val="000A748F"/>
    <w:rsid w:val="000D1620"/>
    <w:rsid w:val="000D525A"/>
    <w:rsid w:val="000D73DF"/>
    <w:rsid w:val="000D743D"/>
    <w:rsid w:val="000E3CA3"/>
    <w:rsid w:val="000E7407"/>
    <w:rsid w:val="000F09D2"/>
    <w:rsid w:val="000F1A50"/>
    <w:rsid w:val="000F4878"/>
    <w:rsid w:val="001101E1"/>
    <w:rsid w:val="001117F6"/>
    <w:rsid w:val="001549A9"/>
    <w:rsid w:val="0018050A"/>
    <w:rsid w:val="001961B0"/>
    <w:rsid w:val="001B4419"/>
    <w:rsid w:val="001B4901"/>
    <w:rsid w:val="001C47C6"/>
    <w:rsid w:val="001C5DAD"/>
    <w:rsid w:val="001E1E83"/>
    <w:rsid w:val="001F2172"/>
    <w:rsid w:val="001F7B8B"/>
    <w:rsid w:val="00200A5B"/>
    <w:rsid w:val="00201C47"/>
    <w:rsid w:val="002020A5"/>
    <w:rsid w:val="0023229F"/>
    <w:rsid w:val="002408E5"/>
    <w:rsid w:val="00244C27"/>
    <w:rsid w:val="002453A0"/>
    <w:rsid w:val="0025317D"/>
    <w:rsid w:val="00253B0A"/>
    <w:rsid w:val="00254A49"/>
    <w:rsid w:val="00263FB1"/>
    <w:rsid w:val="00275E22"/>
    <w:rsid w:val="002767BD"/>
    <w:rsid w:val="00292A0D"/>
    <w:rsid w:val="002A68FE"/>
    <w:rsid w:val="002C3F3F"/>
    <w:rsid w:val="002D3DB4"/>
    <w:rsid w:val="002E61DA"/>
    <w:rsid w:val="002F36A0"/>
    <w:rsid w:val="00300C21"/>
    <w:rsid w:val="00305F2F"/>
    <w:rsid w:val="0032083C"/>
    <w:rsid w:val="00344DF1"/>
    <w:rsid w:val="00354DE9"/>
    <w:rsid w:val="00371E87"/>
    <w:rsid w:val="0037309A"/>
    <w:rsid w:val="00375268"/>
    <w:rsid w:val="0038656F"/>
    <w:rsid w:val="003B06EB"/>
    <w:rsid w:val="003D17CF"/>
    <w:rsid w:val="003E0098"/>
    <w:rsid w:val="003F567C"/>
    <w:rsid w:val="004507F0"/>
    <w:rsid w:val="0045242E"/>
    <w:rsid w:val="0046255F"/>
    <w:rsid w:val="0048147A"/>
    <w:rsid w:val="004A3772"/>
    <w:rsid w:val="004C7EF7"/>
    <w:rsid w:val="004D011C"/>
    <w:rsid w:val="004D6884"/>
    <w:rsid w:val="004E25FF"/>
    <w:rsid w:val="004F148B"/>
    <w:rsid w:val="004F2F4A"/>
    <w:rsid w:val="00506D42"/>
    <w:rsid w:val="00511C6A"/>
    <w:rsid w:val="00517273"/>
    <w:rsid w:val="005309A6"/>
    <w:rsid w:val="00574765"/>
    <w:rsid w:val="00591F98"/>
    <w:rsid w:val="005B1191"/>
    <w:rsid w:val="005C188E"/>
    <w:rsid w:val="005D34B2"/>
    <w:rsid w:val="005F7222"/>
    <w:rsid w:val="00600725"/>
    <w:rsid w:val="006120A0"/>
    <w:rsid w:val="006337A0"/>
    <w:rsid w:val="00651090"/>
    <w:rsid w:val="00675E25"/>
    <w:rsid w:val="006829F5"/>
    <w:rsid w:val="0068641F"/>
    <w:rsid w:val="006D277C"/>
    <w:rsid w:val="006E163A"/>
    <w:rsid w:val="007010B7"/>
    <w:rsid w:val="00723A95"/>
    <w:rsid w:val="00756D58"/>
    <w:rsid w:val="00777E8E"/>
    <w:rsid w:val="00792D58"/>
    <w:rsid w:val="007B2CDB"/>
    <w:rsid w:val="007C3EC9"/>
    <w:rsid w:val="007D586B"/>
    <w:rsid w:val="007D650F"/>
    <w:rsid w:val="007E0F25"/>
    <w:rsid w:val="00802B25"/>
    <w:rsid w:val="00822308"/>
    <w:rsid w:val="0083364B"/>
    <w:rsid w:val="00872150"/>
    <w:rsid w:val="00875DA1"/>
    <w:rsid w:val="008766B1"/>
    <w:rsid w:val="008B6738"/>
    <w:rsid w:val="008B6A3C"/>
    <w:rsid w:val="008C7C71"/>
    <w:rsid w:val="008F23F2"/>
    <w:rsid w:val="009269C1"/>
    <w:rsid w:val="00947F71"/>
    <w:rsid w:val="009577A6"/>
    <w:rsid w:val="00997313"/>
    <w:rsid w:val="009A4852"/>
    <w:rsid w:val="009D3CB2"/>
    <w:rsid w:val="00A11853"/>
    <w:rsid w:val="00A1714C"/>
    <w:rsid w:val="00A2120B"/>
    <w:rsid w:val="00A31B8D"/>
    <w:rsid w:val="00A4145B"/>
    <w:rsid w:val="00A42EA6"/>
    <w:rsid w:val="00A44410"/>
    <w:rsid w:val="00A7625C"/>
    <w:rsid w:val="00A809D6"/>
    <w:rsid w:val="00A921C5"/>
    <w:rsid w:val="00B04CFD"/>
    <w:rsid w:val="00B13E61"/>
    <w:rsid w:val="00B15400"/>
    <w:rsid w:val="00B27933"/>
    <w:rsid w:val="00B465AD"/>
    <w:rsid w:val="00B50E1F"/>
    <w:rsid w:val="00B562DB"/>
    <w:rsid w:val="00B72BC0"/>
    <w:rsid w:val="00BC03A4"/>
    <w:rsid w:val="00BC40CD"/>
    <w:rsid w:val="00C03DC0"/>
    <w:rsid w:val="00C13F41"/>
    <w:rsid w:val="00C149F5"/>
    <w:rsid w:val="00C2279B"/>
    <w:rsid w:val="00C31014"/>
    <w:rsid w:val="00C36783"/>
    <w:rsid w:val="00C3691B"/>
    <w:rsid w:val="00C47AA7"/>
    <w:rsid w:val="00C47EAC"/>
    <w:rsid w:val="00C962B3"/>
    <w:rsid w:val="00CA7CE1"/>
    <w:rsid w:val="00CF1EB4"/>
    <w:rsid w:val="00CF304A"/>
    <w:rsid w:val="00D146F0"/>
    <w:rsid w:val="00D27174"/>
    <w:rsid w:val="00D302E1"/>
    <w:rsid w:val="00D90BA0"/>
    <w:rsid w:val="00D95772"/>
    <w:rsid w:val="00DA1B97"/>
    <w:rsid w:val="00DA522D"/>
    <w:rsid w:val="00DC150D"/>
    <w:rsid w:val="00DC2F3B"/>
    <w:rsid w:val="00DC422B"/>
    <w:rsid w:val="00DC5B50"/>
    <w:rsid w:val="00DC79CD"/>
    <w:rsid w:val="00DD0718"/>
    <w:rsid w:val="00E1126E"/>
    <w:rsid w:val="00E33AF9"/>
    <w:rsid w:val="00E74DCE"/>
    <w:rsid w:val="00E8498A"/>
    <w:rsid w:val="00EB03BF"/>
    <w:rsid w:val="00EB68FC"/>
    <w:rsid w:val="00ED10A6"/>
    <w:rsid w:val="00ED389C"/>
    <w:rsid w:val="00EE23EA"/>
    <w:rsid w:val="00F23049"/>
    <w:rsid w:val="00F36450"/>
    <w:rsid w:val="00F553DE"/>
    <w:rsid w:val="00F668EF"/>
    <w:rsid w:val="00F85A6B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647E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F7B8B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B88F-B2AF-4F83-9637-AE912A3F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Hataitai Community House</cp:lastModifiedBy>
  <cp:revision>25</cp:revision>
  <dcterms:created xsi:type="dcterms:W3CDTF">2021-03-01T22:38:00Z</dcterms:created>
  <dcterms:modified xsi:type="dcterms:W3CDTF">2021-03-03T20:38:00Z</dcterms:modified>
</cp:coreProperties>
</file>